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ΕΦΟΡΕΥΤΙΚΗ ΕΠΙΤΡΟΠΗ / Ο.Δ.Ε.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Ιωάννινα,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05.2025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ΔΙΕΝΕΡΓΕΙΑΣ ΕΚΛΟΓΩΝ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ΤΗΝ ΑΝΑΔΕΙΞΗ ΕΚΠΡΟΣΩΠΩΝ Ε.ΔΙ.Π.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ΣΤΗ ΣΥΝΕΛΕΥΣΗ ΤΗΣ ΚΟΣΜΗΤΕΙΑΣ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ΤΗΣ ΣΧΟΛΗΣ ΘΕΤΙΚΩΝ ΕΠΙΣΤΗΜΩΝ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ΤΟΥ ΠΑΝΕΠΙΣΤΗΜΙΟΥ ΙΩΑΝΝΙΝΩΝ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ΑΝΑΚΟΙΝΩΣΗ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Σύμφωνα με την ισχύουσα νομοθεσία, ανακηρύσσουμε υποψήφιους για την θέση εκπροσώπου μελών Ε.ΔΙ.Π. καθώς πληρούν τις προϋποθέσεις του νόμου και δεν συντρέχουν στα πρόσωπά τους κωλύματα εκλογιμότητας: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Ντανάκα Σωτήριο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του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Κωνσταντίνου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μέλος Ε.ΔΙ.Π. του Τμήματος Φυσικής,  της Σχολής Θετικών Επιστημών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Πανταζή Δέσποινα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του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Δημητρίου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μέλος Ε.ΔΙ.Π. του Τμήματος Χημείας, της Σχολής Θετικών Επιστημών του Πανεπιστημίου Ιωαννίνων.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Οι εκλογές θα διεξαχθούν στις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23 Ιουνίου, ημέρα Δευτέρα από ώρα 10:00 έως 13:00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μέσω ηλεκτρονικής ψηφοφορίας.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Σε περίπτωση που θα χρειαστεί επαναληπτική ψηφοφορία, αυτή θα γίνει την επόμενη εργάσιμη, ήτοι 24 Ιουνίου ημέρα Τρίτη και κατά τις ίδιες ώρες.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Για την Εφορευτική Επιτροπή / Ο.Δ.Ε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 Πρόεδρος/Διαχειριστής: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Μπλέτσας Δημήτριος-Ευστάθιος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Παράγραφοςλίστας">
    <w:name w:val="Παράγραφος λίστας"/>
    <w:basedOn w:val="Βασικό"/>
    <w:next w:val="Παράγραφοςλίστας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fm2dj9s/eSo01jwQEo/UezdmA==">CgMxLjA4AHIhMVNrUVFVekNSN0YtUGoxTGk0VDRuaDdtUUVBeFFNM0VU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2025-05-19T09:23:00Z</dcterms:created>
  <dc:creator>Ανέστης</dc:creator>
</cp:coreProperties>
</file>