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261" w14:textId="77777777" w:rsidR="00892FF9" w:rsidRPr="00595108" w:rsidRDefault="00892FF9" w:rsidP="006742D9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B8704EA" w14:textId="77777777" w:rsidR="00CD6D6B" w:rsidRPr="00595108" w:rsidRDefault="00CD6D6B" w:rsidP="006742D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595108">
        <w:rPr>
          <w:rFonts w:ascii="Calibri" w:hAnsi="Calibri" w:cs="Calibri"/>
          <w:b/>
          <w:bCs/>
          <w:sz w:val="22"/>
          <w:szCs w:val="22"/>
          <w:lang w:val="el-GR"/>
        </w:rPr>
        <w:t>ΠΑΝΕΠΙΣΤΗΜΙΟ ΙΩΑΝΝΙΝΩΝ</w:t>
      </w:r>
    </w:p>
    <w:p w14:paraId="25D43809" w14:textId="77777777" w:rsidR="00CD6D6B" w:rsidRPr="00595108" w:rsidRDefault="00CD6D6B" w:rsidP="006742D9">
      <w:pPr>
        <w:pStyle w:val="Heading2"/>
        <w:tabs>
          <w:tab w:val="left" w:pos="426"/>
        </w:tabs>
        <w:jc w:val="center"/>
        <w:rPr>
          <w:rFonts w:ascii="Calibri" w:hAnsi="Calibri" w:cs="Calibri"/>
          <w:szCs w:val="22"/>
        </w:rPr>
      </w:pPr>
      <w:r w:rsidRPr="00595108">
        <w:rPr>
          <w:rFonts w:ascii="Calibri" w:hAnsi="Calibri" w:cs="Calibri"/>
          <w:szCs w:val="22"/>
        </w:rPr>
        <w:t>ΣΧΟΛΗ ΘΕΤΙΚΩΝ ΕΠΙΣΤΗΜΩΝ</w:t>
      </w:r>
    </w:p>
    <w:p w14:paraId="59767F7E" w14:textId="77777777" w:rsidR="00CD6D6B" w:rsidRPr="00595108" w:rsidRDefault="00CD6D6B" w:rsidP="006742D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595108">
        <w:rPr>
          <w:rFonts w:ascii="Calibri" w:hAnsi="Calibri" w:cs="Calibri"/>
          <w:b/>
          <w:bCs/>
          <w:sz w:val="22"/>
          <w:szCs w:val="22"/>
          <w:lang w:val="el-GR"/>
        </w:rPr>
        <w:t>ΤΜΗΜΑ ΧΗΜΕΙΑΣ</w:t>
      </w:r>
    </w:p>
    <w:p w14:paraId="29DD54CF" w14:textId="77777777" w:rsidR="00843B10" w:rsidRPr="00595108" w:rsidRDefault="00843B10" w:rsidP="006742D9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0B43B8" w14:textId="10DF3CE3" w:rsidR="00CD6D6B" w:rsidRPr="00595108" w:rsidRDefault="00CD6D6B" w:rsidP="006742D9">
      <w:pPr>
        <w:tabs>
          <w:tab w:val="left" w:pos="426"/>
        </w:tabs>
        <w:jc w:val="center"/>
        <w:rPr>
          <w:rFonts w:ascii="Calibri" w:hAnsi="Calibri" w:cs="Calibri"/>
          <w:bCs/>
          <w:sz w:val="22"/>
          <w:szCs w:val="22"/>
          <w:u w:val="single"/>
          <w:lang w:val="el-GR"/>
        </w:rPr>
      </w:pPr>
      <w:r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>ΠΡΟΚΗΡΥΞΗ</w:t>
      </w:r>
      <w:r w:rsidR="00315682"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ΜΕΤΑΠΤΥΧΙΑΚΟΥ </w:t>
      </w:r>
      <w:r w:rsidR="00843B10"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ΠΡΟΓΡΑΜΜΑΤΟΣ </w:t>
      </w:r>
      <w:r w:rsidR="003227F7"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>ΣΠΟΥΔΩΝ</w:t>
      </w:r>
      <w:r w:rsidR="00AF666B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</w:t>
      </w:r>
      <w:r w:rsidR="00321BB1"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>ΤΟΥ ΤΜΗΜΑΤΟΣ</w:t>
      </w:r>
      <w:r w:rsidR="00C347DB"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ΧΗΜΕΙΑΣ</w:t>
      </w:r>
    </w:p>
    <w:p w14:paraId="4F1E1342" w14:textId="6E7648BA" w:rsidR="0082026B" w:rsidRPr="00595108" w:rsidRDefault="0082026B" w:rsidP="006742D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595108">
        <w:rPr>
          <w:rFonts w:ascii="Calibri" w:hAnsi="Calibri" w:cs="Calibri"/>
          <w:bCs/>
          <w:sz w:val="22"/>
          <w:szCs w:val="22"/>
          <w:u w:val="single"/>
          <w:lang w:val="el-GR"/>
        </w:rPr>
        <w:t>Α’ ΑΚΑΔ.ΕΤΟΥΣ 2021-2022</w:t>
      </w:r>
    </w:p>
    <w:p w14:paraId="1160CB6E" w14:textId="77777777" w:rsidR="00CD6D6B" w:rsidRPr="00595108" w:rsidRDefault="00CD6D6B" w:rsidP="006742D9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l-GR"/>
        </w:rPr>
      </w:pPr>
    </w:p>
    <w:p w14:paraId="4969060A" w14:textId="2DB8CB3E" w:rsidR="00C347DB" w:rsidRPr="00595108" w:rsidRDefault="00DD06DC" w:rsidP="004B4692">
      <w:pPr>
        <w:ind w:left="284" w:hanging="284"/>
        <w:jc w:val="both"/>
        <w:rPr>
          <w:rStyle w:val="FontStyle12"/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ab/>
      </w:r>
      <w:r w:rsidR="00783C95" w:rsidRPr="00595108">
        <w:rPr>
          <w:rFonts w:ascii="Calibri" w:hAnsi="Calibri" w:cs="Calibri"/>
          <w:sz w:val="22"/>
          <w:szCs w:val="22"/>
          <w:lang w:val="en-US"/>
        </w:rPr>
        <w:t>To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 Τμήμα Χημείας του Πανεπιστημίου Ιωαννίνων </w:t>
      </w:r>
      <w:r w:rsidR="002A469F" w:rsidRPr="00595108">
        <w:rPr>
          <w:rFonts w:ascii="Calibri" w:hAnsi="Calibri" w:cs="Calibri"/>
          <w:sz w:val="22"/>
          <w:szCs w:val="22"/>
          <w:lang w:val="el-GR"/>
        </w:rPr>
        <w:t xml:space="preserve">στην συνεδρίαση αριθμ.1040/ </w:t>
      </w:r>
      <w:proofErr w:type="gramStart"/>
      <w:r w:rsidR="002A469F" w:rsidRPr="00595108">
        <w:rPr>
          <w:rFonts w:ascii="Calibri" w:hAnsi="Calibri" w:cs="Calibri"/>
          <w:sz w:val="22"/>
          <w:szCs w:val="22"/>
          <w:lang w:val="el-GR"/>
        </w:rPr>
        <w:t>24.06.2021  αποφάσισε</w:t>
      </w:r>
      <w:proofErr w:type="gramEnd"/>
      <w:r w:rsidR="002A469F" w:rsidRPr="00595108">
        <w:rPr>
          <w:rFonts w:ascii="Calibri" w:hAnsi="Calibri" w:cs="Calibri"/>
          <w:sz w:val="22"/>
          <w:szCs w:val="22"/>
          <w:lang w:val="el-GR"/>
        </w:rPr>
        <w:t xml:space="preserve"> να προκηρύξει </w:t>
      </w:r>
      <w:r w:rsidR="00D33E93" w:rsidRPr="00595108">
        <w:rPr>
          <w:rFonts w:ascii="Calibri" w:hAnsi="Calibri" w:cs="Calibri"/>
          <w:sz w:val="22"/>
          <w:szCs w:val="22"/>
          <w:lang w:val="el-GR"/>
        </w:rPr>
        <w:t xml:space="preserve"> την </w:t>
      </w:r>
      <w:r w:rsidR="00CD4A9F" w:rsidRPr="00595108">
        <w:rPr>
          <w:rFonts w:ascii="Calibri" w:hAnsi="Calibri" w:cs="Calibri"/>
          <w:sz w:val="22"/>
          <w:szCs w:val="22"/>
          <w:lang w:val="el-GR"/>
        </w:rPr>
        <w:t xml:space="preserve">εισαγωγή είκοσι πέντε (25) </w:t>
      </w:r>
      <w:r w:rsidR="00D33E93" w:rsidRPr="00595108">
        <w:rPr>
          <w:rFonts w:ascii="Calibri" w:hAnsi="Calibri" w:cs="Calibri"/>
          <w:sz w:val="22"/>
          <w:szCs w:val="22"/>
          <w:lang w:val="el-GR"/>
        </w:rPr>
        <w:t xml:space="preserve">νέων μεταπτυχιακών φοιτητών για το Πανεπιστημιακό έτος </w:t>
      </w:r>
      <w:r w:rsidR="006742D9" w:rsidRPr="00595108">
        <w:rPr>
          <w:rFonts w:ascii="Calibri" w:hAnsi="Calibri" w:cs="Calibri"/>
          <w:sz w:val="22"/>
          <w:szCs w:val="22"/>
          <w:lang w:val="el-GR"/>
        </w:rPr>
        <w:t>20</w:t>
      </w:r>
      <w:r w:rsidR="00CD4A9F" w:rsidRPr="00595108">
        <w:rPr>
          <w:rFonts w:ascii="Calibri" w:hAnsi="Calibri" w:cs="Calibri"/>
          <w:sz w:val="22"/>
          <w:szCs w:val="22"/>
          <w:lang w:val="el-GR"/>
        </w:rPr>
        <w:t>2</w:t>
      </w:r>
      <w:r w:rsidR="002A469F" w:rsidRPr="00595108">
        <w:rPr>
          <w:rFonts w:ascii="Calibri" w:hAnsi="Calibri" w:cs="Calibri"/>
          <w:sz w:val="22"/>
          <w:szCs w:val="22"/>
          <w:lang w:val="el-GR"/>
        </w:rPr>
        <w:t>1-</w:t>
      </w:r>
      <w:r w:rsidR="006742D9" w:rsidRPr="00595108">
        <w:rPr>
          <w:rFonts w:ascii="Calibri" w:hAnsi="Calibri" w:cs="Calibri"/>
          <w:sz w:val="22"/>
          <w:szCs w:val="22"/>
          <w:lang w:val="el-GR"/>
        </w:rPr>
        <w:t>20</w:t>
      </w:r>
      <w:r w:rsidR="0065354D" w:rsidRPr="00595108">
        <w:rPr>
          <w:rFonts w:ascii="Calibri" w:hAnsi="Calibri" w:cs="Calibri"/>
          <w:sz w:val="22"/>
          <w:szCs w:val="22"/>
          <w:lang w:val="el-GR"/>
        </w:rPr>
        <w:t>2</w:t>
      </w:r>
      <w:r w:rsidR="002A469F" w:rsidRPr="00595108">
        <w:rPr>
          <w:rFonts w:ascii="Calibri" w:hAnsi="Calibri" w:cs="Calibri"/>
          <w:sz w:val="22"/>
          <w:szCs w:val="22"/>
          <w:lang w:val="el-GR"/>
        </w:rPr>
        <w:t>2</w:t>
      </w:r>
      <w:r w:rsidR="006742D9" w:rsidRPr="00595108">
        <w:rPr>
          <w:rFonts w:ascii="Calibri" w:hAnsi="Calibri" w:cs="Calibri"/>
          <w:sz w:val="22"/>
          <w:szCs w:val="22"/>
          <w:lang w:val="el-GR"/>
        </w:rPr>
        <w:t>.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 Η εισαγωγή των Μεταπτυχιακών Φοιτητών </w:t>
      </w:r>
      <w:r w:rsidR="00222F83" w:rsidRPr="00595108">
        <w:rPr>
          <w:rFonts w:ascii="Calibri" w:hAnsi="Calibri" w:cs="Calibri"/>
          <w:sz w:val="22"/>
          <w:szCs w:val="22"/>
          <w:lang w:val="el-GR"/>
        </w:rPr>
        <w:t xml:space="preserve">θα γίνει τον </w:t>
      </w:r>
      <w:r w:rsidR="00CD4A9F" w:rsidRPr="00595108">
        <w:rPr>
          <w:rFonts w:ascii="Calibri" w:hAnsi="Calibri" w:cs="Calibri"/>
          <w:sz w:val="22"/>
          <w:szCs w:val="22"/>
          <w:lang w:val="el-GR"/>
        </w:rPr>
        <w:t xml:space="preserve">Οκτώβριο </w:t>
      </w:r>
      <w:r w:rsidR="00DF4E6A" w:rsidRPr="00595108">
        <w:rPr>
          <w:rFonts w:ascii="Calibri" w:hAnsi="Calibri" w:cs="Calibri"/>
          <w:sz w:val="22"/>
          <w:szCs w:val="22"/>
          <w:lang w:val="el-GR"/>
        </w:rPr>
        <w:t xml:space="preserve"> του 20</w:t>
      </w:r>
      <w:r w:rsidR="00CD4A9F" w:rsidRPr="00595108">
        <w:rPr>
          <w:rFonts w:ascii="Calibri" w:hAnsi="Calibri" w:cs="Calibri"/>
          <w:sz w:val="22"/>
          <w:szCs w:val="22"/>
          <w:lang w:val="el-GR"/>
        </w:rPr>
        <w:t>2</w:t>
      </w:r>
      <w:r w:rsidR="00652DBE" w:rsidRPr="00595108">
        <w:rPr>
          <w:rFonts w:ascii="Calibri" w:hAnsi="Calibri" w:cs="Calibri"/>
          <w:sz w:val="22"/>
          <w:szCs w:val="22"/>
          <w:lang w:val="el-GR"/>
        </w:rPr>
        <w:t>1.</w:t>
      </w:r>
      <w:r w:rsidR="00CD4A9F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>Οι Μεταπτυχιακές Σπουδές</w:t>
      </w:r>
      <w:r w:rsidR="00A93A4D" w:rsidRPr="00595108">
        <w:rPr>
          <w:rFonts w:ascii="Calibri" w:hAnsi="Calibri" w:cs="Calibri"/>
          <w:sz w:val="22"/>
          <w:szCs w:val="22"/>
          <w:lang w:val="el-GR"/>
        </w:rPr>
        <w:t xml:space="preserve"> στο Τμήμα Χημείας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>, οδηγούν στη λήψη</w:t>
      </w:r>
      <w:r w:rsidR="00CD4A9F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>Με</w:t>
      </w:r>
      <w:r w:rsidR="00321BB1" w:rsidRPr="00595108">
        <w:rPr>
          <w:rFonts w:ascii="Calibri" w:hAnsi="Calibri" w:cs="Calibri"/>
          <w:sz w:val="22"/>
          <w:szCs w:val="22"/>
          <w:lang w:val="el-GR"/>
        </w:rPr>
        <w:t>ταπτυχιακού Διπλώ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>μα</w:t>
      </w:r>
      <w:r w:rsidR="00321BB1" w:rsidRPr="00595108">
        <w:rPr>
          <w:rFonts w:ascii="Calibri" w:hAnsi="Calibri" w:cs="Calibri"/>
          <w:sz w:val="22"/>
          <w:szCs w:val="22"/>
          <w:lang w:val="el-GR"/>
        </w:rPr>
        <w:t>τος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 Ειδίκευσης (ΜΔΕ)</w:t>
      </w:r>
      <w:r w:rsidR="00321BB1" w:rsidRPr="00595108">
        <w:rPr>
          <w:rFonts w:ascii="Calibri" w:hAnsi="Calibri" w:cs="Calibri"/>
          <w:sz w:val="22"/>
          <w:szCs w:val="22"/>
          <w:lang w:val="el-GR"/>
        </w:rPr>
        <w:t xml:space="preserve"> στις παρακ</w:t>
      </w:r>
      <w:r w:rsidR="00C347DB" w:rsidRPr="00595108">
        <w:rPr>
          <w:rFonts w:ascii="Calibri" w:hAnsi="Calibri" w:cs="Calibri"/>
          <w:sz w:val="22"/>
          <w:szCs w:val="22"/>
          <w:lang w:val="el-GR"/>
        </w:rPr>
        <w:t xml:space="preserve">άτω </w:t>
      </w:r>
      <w:r w:rsidR="00C347DB" w:rsidRPr="00595108">
        <w:rPr>
          <w:rStyle w:val="FontStyle12"/>
          <w:rFonts w:ascii="Calibri" w:hAnsi="Calibri" w:cs="Calibri"/>
          <w:sz w:val="22"/>
          <w:szCs w:val="22"/>
          <w:lang w:val="el-GR"/>
        </w:rPr>
        <w:t>κατευθύνσεις:</w:t>
      </w:r>
    </w:p>
    <w:p w14:paraId="3774BE5F" w14:textId="1CE2532B" w:rsidR="006742D9" w:rsidRPr="00595108" w:rsidRDefault="004B4692" w:rsidP="00595108">
      <w:pPr>
        <w:tabs>
          <w:tab w:val="left" w:pos="426"/>
          <w:tab w:val="left" w:pos="7740"/>
        </w:tabs>
        <w:ind w:left="284"/>
        <w:jc w:val="both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595108">
        <w:rPr>
          <w:rFonts w:ascii="Calibri" w:hAnsi="Calibri" w:cs="Calibri"/>
          <w:b/>
          <w:sz w:val="22"/>
          <w:szCs w:val="22"/>
          <w:lang w:val="el-GR"/>
        </w:rPr>
        <w:tab/>
      </w:r>
      <w:r w:rsidR="006742D9" w:rsidRPr="00595108">
        <w:rPr>
          <w:rFonts w:ascii="Calibri" w:hAnsi="Calibri" w:cs="Calibri"/>
          <w:b/>
          <w:sz w:val="22"/>
          <w:szCs w:val="22"/>
          <w:lang w:val="el-GR"/>
        </w:rPr>
        <w:t>Κατεύθυνση (Ι):</w:t>
      </w:r>
    </w:p>
    <w:p w14:paraId="14B813A9" w14:textId="77777777" w:rsidR="006742D9" w:rsidRPr="00595108" w:rsidRDefault="006742D9" w:rsidP="004B4692">
      <w:pPr>
        <w:tabs>
          <w:tab w:val="left" w:pos="426"/>
        </w:tabs>
        <w:ind w:left="142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>Αναλυτική Χημεία, Χημεία και Τεχνολογία Περιβάλλοντος και Τροφίμων</w:t>
      </w:r>
    </w:p>
    <w:p w14:paraId="74D7095E" w14:textId="77777777" w:rsidR="006742D9" w:rsidRPr="00595108" w:rsidRDefault="004B4692" w:rsidP="004B4692">
      <w:pPr>
        <w:tabs>
          <w:tab w:val="left" w:pos="426"/>
        </w:tabs>
        <w:ind w:left="142"/>
        <w:rPr>
          <w:rFonts w:ascii="Calibri" w:hAnsi="Calibri" w:cs="Calibri"/>
          <w:b/>
          <w:sz w:val="22"/>
          <w:szCs w:val="22"/>
          <w:lang w:val="el-GR"/>
        </w:rPr>
      </w:pPr>
      <w:r w:rsidRPr="00595108">
        <w:rPr>
          <w:rFonts w:ascii="Calibri" w:hAnsi="Calibri" w:cs="Calibri"/>
          <w:b/>
          <w:sz w:val="22"/>
          <w:szCs w:val="22"/>
          <w:lang w:val="el-GR"/>
        </w:rPr>
        <w:tab/>
      </w:r>
      <w:r w:rsidR="006742D9" w:rsidRPr="00595108">
        <w:rPr>
          <w:rFonts w:ascii="Calibri" w:hAnsi="Calibri" w:cs="Calibri"/>
          <w:b/>
          <w:sz w:val="22"/>
          <w:szCs w:val="22"/>
          <w:lang w:val="el-GR"/>
        </w:rPr>
        <w:t>Κατεύθυνση (ΙΙ):</w:t>
      </w:r>
    </w:p>
    <w:p w14:paraId="788F4638" w14:textId="77777777" w:rsidR="006742D9" w:rsidRPr="00595108" w:rsidRDefault="006742D9" w:rsidP="004B4692">
      <w:pPr>
        <w:tabs>
          <w:tab w:val="left" w:pos="426"/>
        </w:tabs>
        <w:ind w:left="142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 xml:space="preserve">Χημεία, Φυσικοχημεία και Τεχνολογία Υλικών - Επιστημολογία </w:t>
      </w:r>
    </w:p>
    <w:p w14:paraId="2B85C1EA" w14:textId="77777777" w:rsidR="006742D9" w:rsidRPr="00595108" w:rsidRDefault="004B4692" w:rsidP="004B4692">
      <w:pPr>
        <w:tabs>
          <w:tab w:val="left" w:pos="426"/>
        </w:tabs>
        <w:ind w:left="142"/>
        <w:rPr>
          <w:rFonts w:ascii="Calibri" w:hAnsi="Calibri" w:cs="Calibri"/>
          <w:b/>
          <w:sz w:val="22"/>
          <w:szCs w:val="22"/>
          <w:lang w:val="el-GR"/>
        </w:rPr>
      </w:pPr>
      <w:r w:rsidRPr="00595108">
        <w:rPr>
          <w:rFonts w:ascii="Calibri" w:hAnsi="Calibri" w:cs="Calibri"/>
          <w:b/>
          <w:sz w:val="22"/>
          <w:szCs w:val="22"/>
          <w:lang w:val="el-GR"/>
        </w:rPr>
        <w:tab/>
      </w:r>
      <w:r w:rsidR="006742D9" w:rsidRPr="00595108">
        <w:rPr>
          <w:rFonts w:ascii="Calibri" w:hAnsi="Calibri" w:cs="Calibri"/>
          <w:b/>
          <w:sz w:val="22"/>
          <w:szCs w:val="22"/>
          <w:lang w:val="el-GR"/>
        </w:rPr>
        <w:t>Κατεύθυνση (ΙΙΙ):</w:t>
      </w:r>
    </w:p>
    <w:p w14:paraId="456CF351" w14:textId="77777777" w:rsidR="006742D9" w:rsidRPr="00595108" w:rsidRDefault="006742D9" w:rsidP="004B4692">
      <w:pPr>
        <w:tabs>
          <w:tab w:val="left" w:pos="426"/>
        </w:tabs>
        <w:ind w:left="142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 xml:space="preserve">Συνθετική Χημεία, Βιοχημεία- </w:t>
      </w:r>
      <w:proofErr w:type="spellStart"/>
      <w:r w:rsidRPr="00595108">
        <w:rPr>
          <w:rFonts w:ascii="Calibri" w:hAnsi="Calibri" w:cs="Calibri"/>
          <w:sz w:val="22"/>
          <w:szCs w:val="22"/>
          <w:lang w:val="el-GR"/>
        </w:rPr>
        <w:t>Βιοδραστικές</w:t>
      </w:r>
      <w:proofErr w:type="spellEnd"/>
      <w:r w:rsidRPr="00595108">
        <w:rPr>
          <w:rFonts w:ascii="Calibri" w:hAnsi="Calibri" w:cs="Calibri"/>
          <w:sz w:val="22"/>
          <w:szCs w:val="22"/>
          <w:lang w:val="el-GR"/>
        </w:rPr>
        <w:t xml:space="preserve"> Ενώσεις</w:t>
      </w:r>
    </w:p>
    <w:p w14:paraId="67C49535" w14:textId="77777777" w:rsidR="00D57E98" w:rsidRPr="00595108" w:rsidRDefault="00D57E98" w:rsidP="004A5519">
      <w:pPr>
        <w:tabs>
          <w:tab w:val="left" w:pos="284"/>
          <w:tab w:val="left" w:pos="426"/>
        </w:tabs>
        <w:jc w:val="both"/>
        <w:rPr>
          <w:rFonts w:ascii="Calibri" w:hAnsi="Calibri" w:cs="Calibri"/>
          <w:sz w:val="22"/>
          <w:szCs w:val="22"/>
          <w:lang w:val="el-GR"/>
        </w:rPr>
      </w:pPr>
    </w:p>
    <w:p w14:paraId="7B9D135A" w14:textId="77777777" w:rsidR="00892FF9" w:rsidRPr="00595108" w:rsidRDefault="00892FF9" w:rsidP="007D1568">
      <w:pPr>
        <w:pStyle w:val="Style2"/>
        <w:widowControl/>
        <w:spacing w:line="276" w:lineRule="auto"/>
        <w:jc w:val="center"/>
        <w:rPr>
          <w:rStyle w:val="FontStyle12"/>
          <w:rFonts w:ascii="Calibri" w:hAnsi="Calibri" w:cs="Calibri"/>
          <w:b/>
          <w:sz w:val="22"/>
          <w:szCs w:val="22"/>
        </w:rPr>
      </w:pPr>
      <w:r w:rsidRPr="00595108">
        <w:rPr>
          <w:rStyle w:val="FontStyle12"/>
          <w:rFonts w:ascii="Calibri" w:hAnsi="Calibri" w:cs="Calibri"/>
          <w:b/>
          <w:sz w:val="22"/>
          <w:szCs w:val="22"/>
        </w:rPr>
        <w:t>Κατηγορίες πτυχιούχων</w:t>
      </w:r>
    </w:p>
    <w:p w14:paraId="6B345F6D" w14:textId="0D04586F" w:rsidR="006F3A95" w:rsidRPr="002B721D" w:rsidRDefault="00D57E98" w:rsidP="002B721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MyriadPro-Regular" w:hAnsi="Calibri" w:cs="Calibri"/>
          <w:strike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ab/>
      </w:r>
      <w:r w:rsidR="006742D9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Στο Π.Μ.Σ. γίνονται δεκτοί πτυχιούχοι Τμημάτων Χη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μείας, Χημικών Μηχανικών, Μηχανικών</w:t>
      </w:r>
      <w:r w:rsidR="000868D8" w:rsidRPr="000868D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0868D8">
        <w:rPr>
          <w:rFonts w:ascii="Calibri" w:eastAsia="MyriadPro-Regular" w:hAnsi="Calibri" w:cs="Calibri"/>
          <w:sz w:val="22"/>
          <w:szCs w:val="22"/>
          <w:lang w:val="el-GR" w:eastAsia="el-GR"/>
        </w:rPr>
        <w:t>Επιστήμης Υλικών</w:t>
      </w:r>
      <w:r w:rsidR="000868D8" w:rsidRPr="000868D8">
        <w:rPr>
          <w:rFonts w:ascii="Calibri" w:eastAsia="MyriadPro-Regular" w:hAnsi="Calibri" w:cs="Calibri"/>
          <w:sz w:val="22"/>
          <w:szCs w:val="22"/>
          <w:lang w:val="el-GR" w:eastAsia="el-GR"/>
        </w:rPr>
        <w:t>,</w:t>
      </w:r>
      <w:r w:rsidR="002B721D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6F3A95" w:rsidRPr="000868D8">
        <w:rPr>
          <w:rFonts w:ascii="Calibri" w:eastAsia="MyriadPro-Regular" w:hAnsi="Calibri" w:cs="Calibri"/>
          <w:sz w:val="22"/>
          <w:szCs w:val="22"/>
          <w:lang w:val="el-GR" w:eastAsia="el-GR"/>
        </w:rPr>
        <w:t>Ε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πιστήμης Υλικών, Βιολογίας, Βιοχημείας, Περιβάλλοντος, Φυσικής, Γεωπονίας, Φαρμακευτικής, Ιατρικής,</w:t>
      </w:r>
      <w:r w:rsidR="002B721D">
        <w:rPr>
          <w:rFonts w:ascii="Calibri" w:eastAsia="MyriadPro-Regular" w:hAnsi="Calibri" w:cs="Calibri"/>
          <w:strike/>
          <w:sz w:val="22"/>
          <w:szCs w:val="22"/>
          <w:lang w:val="el-GR" w:eastAsia="el-GR"/>
        </w:rPr>
        <w:t xml:space="preserve">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Γεωλογίας και</w:t>
      </w:r>
      <w:r w:rsidR="006A605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Κτηνιατρικής Πανεπιστημίων της ημεδαπής ή αναγνωρισμένων ομοταγών ιδρυμάτων της αλλοδαπής καθώς</w:t>
      </w:r>
      <w:r w:rsidR="006A605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και πτυχιούχοι Τ.Ε.Ι. συναφούς γνωστικού αντικειμένου.</w:t>
      </w:r>
    </w:p>
    <w:p w14:paraId="533DBA9A" w14:textId="1460E57C" w:rsidR="004E0A85" w:rsidRPr="00595108" w:rsidRDefault="006F3A95" w:rsidP="004E0A8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Πτυχιούχοι Φιλοσοφίας</w:t>
      </w:r>
      <w:r w:rsidR="00AE28AC">
        <w:rPr>
          <w:rFonts w:ascii="Calibri" w:eastAsia="MyriadPro-Regular" w:hAnsi="Calibri" w:cs="Calibri"/>
          <w:sz w:val="22"/>
          <w:szCs w:val="22"/>
          <w:lang w:val="el-GR" w:eastAsia="el-GR"/>
        </w:rPr>
        <w:t>,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Παιδαγωγικής και Παιδαγωγικών Τμημάτων τριτοβάθμιας εκπαίδευσης γίνονται</w:t>
      </w:r>
    </w:p>
    <w:p w14:paraId="022C9644" w14:textId="37E013AD" w:rsidR="00C347DB" w:rsidRPr="00595108" w:rsidRDefault="002B721D" w:rsidP="004E0A8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    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αποκλειστικά και μόνον δεκτοί στην 2η κατεύθυνση,</w:t>
      </w:r>
      <w:r w:rsidR="00CD4A9F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στην ενότητα </w:t>
      </w:r>
      <w:r w:rsidR="007D1568" w:rsidRPr="00595108">
        <w:rPr>
          <w:rFonts w:ascii="Cambria Math" w:eastAsia="MyriadPro-Regular" w:hAnsi="Cambria Math" w:cs="Cambria Math"/>
          <w:sz w:val="22"/>
          <w:szCs w:val="22"/>
          <w:lang w:val="el-GR" w:eastAsia="el-GR"/>
        </w:rPr>
        <w:t>«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Επιστημολογία</w:t>
      </w:r>
      <w:r w:rsidR="007D1568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»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.</w:t>
      </w:r>
      <w:r w:rsidR="00017207" w:rsidRPr="00595108">
        <w:rPr>
          <w:rFonts w:ascii="Calibri" w:hAnsi="Calibri" w:cs="Calibri"/>
          <w:sz w:val="22"/>
          <w:szCs w:val="22"/>
          <w:lang w:val="el-GR"/>
        </w:rPr>
        <w:tab/>
      </w:r>
    </w:p>
    <w:p w14:paraId="038D6CE6" w14:textId="77777777" w:rsidR="000237E2" w:rsidRPr="00595108" w:rsidRDefault="000237E2" w:rsidP="004E0A8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8429D68" w14:textId="27F2598C" w:rsidR="00B53788" w:rsidRPr="00595108" w:rsidRDefault="00CD6D6B" w:rsidP="004E0A85">
      <w:pPr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>Οι ενδιαφερόμενοι καλούνται να υποβάλουν</w:t>
      </w:r>
      <w:r w:rsidR="00652DBE" w:rsidRPr="00595108">
        <w:rPr>
          <w:rFonts w:ascii="Calibri" w:hAnsi="Calibri" w:cs="Calibri"/>
          <w:sz w:val="22"/>
          <w:szCs w:val="22"/>
          <w:lang w:val="el-GR"/>
        </w:rPr>
        <w:t xml:space="preserve"> την αίτησή τους με τα απαραίτητα δικαιολογητικά </w:t>
      </w:r>
      <w:r w:rsidR="00652DBE" w:rsidRPr="00595108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595108">
        <w:rPr>
          <w:rFonts w:ascii="Calibri" w:hAnsi="Calibri" w:cs="Calibri"/>
          <w:b/>
          <w:bCs/>
          <w:sz w:val="22"/>
          <w:szCs w:val="22"/>
          <w:lang w:val="el-GR"/>
        </w:rPr>
        <w:t xml:space="preserve">μέχρι </w:t>
      </w:r>
      <w:r w:rsidR="00652DBE" w:rsidRPr="00595108">
        <w:rPr>
          <w:rFonts w:ascii="Calibri" w:hAnsi="Calibri" w:cs="Calibri"/>
          <w:b/>
          <w:bCs/>
          <w:sz w:val="22"/>
          <w:szCs w:val="22"/>
          <w:lang w:val="el-GR"/>
        </w:rPr>
        <w:t>15</w:t>
      </w:r>
      <w:r w:rsidR="00D57E98" w:rsidRPr="00595108">
        <w:rPr>
          <w:rFonts w:ascii="Calibri" w:hAnsi="Calibri" w:cs="Calibri"/>
          <w:b/>
          <w:bCs/>
          <w:sz w:val="22"/>
          <w:szCs w:val="22"/>
          <w:lang w:val="el-GR"/>
        </w:rPr>
        <w:t>-</w:t>
      </w:r>
      <w:r w:rsidR="00CD4A9F" w:rsidRPr="00595108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D57E98" w:rsidRPr="00595108">
        <w:rPr>
          <w:rFonts w:ascii="Calibri" w:hAnsi="Calibri" w:cs="Calibri"/>
          <w:b/>
          <w:bCs/>
          <w:sz w:val="22"/>
          <w:szCs w:val="22"/>
          <w:lang w:val="el-GR"/>
        </w:rPr>
        <w:t>-20</w:t>
      </w:r>
      <w:r w:rsidR="00783C95" w:rsidRPr="00595108">
        <w:rPr>
          <w:rFonts w:ascii="Calibri" w:hAnsi="Calibri" w:cs="Calibri"/>
          <w:b/>
          <w:bCs/>
          <w:sz w:val="22"/>
          <w:szCs w:val="22"/>
          <w:lang w:val="el-GR"/>
        </w:rPr>
        <w:t>2</w:t>
      </w:r>
      <w:r w:rsidR="00652DBE" w:rsidRPr="00595108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52DBE" w:rsidRPr="00595108">
        <w:rPr>
          <w:rFonts w:ascii="Calibri" w:hAnsi="Calibri" w:cs="Calibri"/>
          <w:sz w:val="22"/>
          <w:szCs w:val="22"/>
          <w:lang w:val="el-GR"/>
        </w:rPr>
        <w:t xml:space="preserve">σύμφωνα με την απόφαση της Συνέλευσης 1040/24.6.2021 </w:t>
      </w:r>
      <w:r w:rsidR="00652DBE" w:rsidRPr="00595108">
        <w:rPr>
          <w:rFonts w:ascii="Calibri" w:hAnsi="Calibri" w:cs="Calibri"/>
          <w:b/>
          <w:bCs/>
          <w:sz w:val="22"/>
          <w:szCs w:val="22"/>
          <w:lang w:val="el-GR"/>
        </w:rPr>
        <w:t xml:space="preserve">ηλεκτρονικά </w:t>
      </w:r>
      <w:r w:rsidR="00652DBE" w:rsidRPr="00595108">
        <w:rPr>
          <w:rFonts w:ascii="Calibri" w:hAnsi="Calibri" w:cs="Calibri"/>
          <w:sz w:val="22"/>
          <w:szCs w:val="22"/>
          <w:lang w:val="el-GR"/>
        </w:rPr>
        <w:t xml:space="preserve">στον σύνδεσμο </w:t>
      </w:r>
      <w:hyperlink r:id="rId5" w:tgtFrame="_blank" w:history="1">
        <w:r w:rsidR="008F50B2" w:rsidRPr="00595108">
          <w:rPr>
            <w:color w:val="0000FF"/>
            <w:sz w:val="22"/>
            <w:szCs w:val="22"/>
            <w:u w:val="single"/>
          </w:rPr>
          <w:t>https</w:t>
        </w:r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://</w:t>
        </w:r>
        <w:r w:rsidR="008F50B2" w:rsidRPr="00595108">
          <w:rPr>
            <w:color w:val="0000FF"/>
            <w:sz w:val="22"/>
            <w:szCs w:val="22"/>
            <w:u w:val="single"/>
          </w:rPr>
          <w:t>chem</w:t>
        </w:r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uoi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.</w:t>
        </w:r>
        <w:r w:rsidR="008F50B2" w:rsidRPr="00595108">
          <w:rPr>
            <w:color w:val="0000FF"/>
            <w:sz w:val="22"/>
            <w:szCs w:val="22"/>
            <w:u w:val="single"/>
          </w:rPr>
          <w:t>gr</w:t>
        </w:r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/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spoudes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/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metaptyxiakes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spoudes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/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aitisi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symmetochis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sto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pms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tou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tmimatos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-</w:t>
        </w:r>
        <w:proofErr w:type="spellStart"/>
        <w:r w:rsidR="008F50B2" w:rsidRPr="00595108">
          <w:rPr>
            <w:color w:val="0000FF"/>
            <w:sz w:val="22"/>
            <w:szCs w:val="22"/>
            <w:u w:val="single"/>
          </w:rPr>
          <w:t>chimeias</w:t>
        </w:r>
        <w:proofErr w:type="spellEnd"/>
        <w:r w:rsidR="008F50B2" w:rsidRPr="00595108">
          <w:rPr>
            <w:color w:val="0000FF"/>
            <w:sz w:val="22"/>
            <w:szCs w:val="22"/>
            <w:u w:val="single"/>
            <w:lang w:val="el-GR"/>
          </w:rPr>
          <w:t>/</w:t>
        </w:r>
      </w:hyperlink>
      <w:r w:rsidR="008F50B2" w:rsidRPr="00595108">
        <w:rPr>
          <w:sz w:val="22"/>
          <w:szCs w:val="22"/>
          <w:lang w:val="el-GR"/>
        </w:rPr>
        <w:t xml:space="preserve">  </w:t>
      </w:r>
      <w:r w:rsidR="00652DBE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52DBE" w:rsidRPr="00595108">
        <w:rPr>
          <w:rFonts w:ascii="Calibri" w:hAnsi="Calibri" w:cs="Calibri"/>
          <w:b/>
          <w:bCs/>
          <w:sz w:val="22"/>
          <w:szCs w:val="22"/>
          <w:lang w:val="el-GR"/>
        </w:rPr>
        <w:t>με παράλληλη αποστολή</w:t>
      </w:r>
      <w:r w:rsidR="00652DBE" w:rsidRPr="00595108">
        <w:rPr>
          <w:rFonts w:ascii="Calibri" w:hAnsi="Calibri" w:cs="Calibri"/>
          <w:sz w:val="22"/>
          <w:szCs w:val="22"/>
          <w:lang w:val="el-GR"/>
        </w:rPr>
        <w:t xml:space="preserve"> της υποψηφιότητάς τους  σε έντυπη μορφή στην δ/</w:t>
      </w:r>
      <w:proofErr w:type="spellStart"/>
      <w:r w:rsidR="00652DBE" w:rsidRPr="00595108">
        <w:rPr>
          <w:rFonts w:ascii="Calibri" w:hAnsi="Calibri" w:cs="Calibri"/>
          <w:sz w:val="22"/>
          <w:szCs w:val="22"/>
          <w:lang w:val="el-GR"/>
        </w:rPr>
        <w:t>νση</w:t>
      </w:r>
      <w:proofErr w:type="spellEnd"/>
      <w:r w:rsidR="00B53788" w:rsidRPr="00595108">
        <w:rPr>
          <w:rFonts w:ascii="Calibri" w:hAnsi="Calibri" w:cs="Calibri"/>
          <w:sz w:val="22"/>
          <w:szCs w:val="22"/>
          <w:lang w:val="el-GR"/>
        </w:rPr>
        <w:t>:</w:t>
      </w:r>
    </w:p>
    <w:p w14:paraId="40F9D65A" w14:textId="501C9582" w:rsidR="00CD6D6B" w:rsidRPr="00595108" w:rsidRDefault="00652DBE" w:rsidP="00B53788">
      <w:pPr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>Γραμματεία Τμήματος Χημείας</w:t>
      </w:r>
      <w:r w:rsidR="00B53788" w:rsidRPr="00595108">
        <w:rPr>
          <w:rFonts w:ascii="Calibri" w:hAnsi="Calibri" w:cs="Calibri"/>
          <w:sz w:val="22"/>
          <w:szCs w:val="22"/>
          <w:lang w:val="el-GR"/>
        </w:rPr>
        <w:t xml:space="preserve">, μεταβατικό κτήριο, Πανεπιστημιούπολη Ιωαννίνων, Ιωάννινα, 45110 με την ένδειξη « ΥΠΟΒΟΛΗ ΥΠΟΨΗΦΙΟΤΗΤΑΣ ΣΤΟ ΠΜΣ» 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 του</w:t>
      </w:r>
      <w:r w:rsidR="00B53788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Πανεπιστημίου </w:t>
      </w:r>
      <w:r w:rsidR="00CD6D6B" w:rsidRPr="002B721D">
        <w:rPr>
          <w:rFonts w:ascii="Calibri" w:hAnsi="Calibri" w:cs="Calibri"/>
          <w:sz w:val="22"/>
          <w:szCs w:val="22"/>
          <w:lang w:val="el-GR"/>
        </w:rPr>
        <w:t>Ιωαννίνων τα ακόλουθα</w:t>
      </w:r>
      <w:r w:rsidR="00752061" w:rsidRPr="002B721D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2B721D">
        <w:rPr>
          <w:rFonts w:ascii="Calibri" w:hAnsi="Calibri" w:cs="Calibri"/>
          <w:sz w:val="22"/>
          <w:szCs w:val="22"/>
          <w:lang w:val="el-GR"/>
        </w:rPr>
        <w:t>:</w:t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4BA0FFC7" w14:textId="77777777" w:rsidR="006F3A95" w:rsidRPr="00595108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bookmarkStart w:id="0" w:name="_Hlk75956228"/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Αίτηση υποψηφιότητας (παρέχεται και ηλεκτρονικά).</w:t>
      </w:r>
    </w:p>
    <w:p w14:paraId="7A816143" w14:textId="77777777" w:rsidR="006F3A95" w:rsidRPr="00595108" w:rsidRDefault="00516460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bookmarkStart w:id="1" w:name="_Hlk518902253"/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Α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ντίγραφο πτυχίου.</w:t>
      </w:r>
    </w:p>
    <w:p w14:paraId="507D3DBA" w14:textId="14CD46BA" w:rsidR="00D57E98" w:rsidRPr="00595108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Βεβαίωση αναγνώρισης ισοτιμίας ή και αντιστοιχίας</w:t>
      </w:r>
      <w:r w:rsidR="006A605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πτυχίου από το ΔΟΑΤΑΠ (</w:t>
      </w:r>
      <w:r w:rsidR="00B53788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για 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απ</w:t>
      </w:r>
      <w:r w:rsidR="00B53788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οφοίτους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ΑΕΙ του</w:t>
      </w:r>
    </w:p>
    <w:p w14:paraId="6FB5E21B" w14:textId="2C1C74E3" w:rsidR="006F3A95" w:rsidRPr="00595108" w:rsidRDefault="00B53788" w:rsidP="00B53788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      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εξωτερικού)</w:t>
      </w:r>
    </w:p>
    <w:p w14:paraId="2FB02856" w14:textId="65496600" w:rsidR="006F3A95" w:rsidRPr="00595108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i/>
          <w:iCs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Πιστοποιητικό αναλυτικής βαθμολογίας προπτυχιακών σπουδών</w:t>
      </w:r>
      <w:r w:rsidR="00ED6997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* </w:t>
      </w:r>
      <w:r w:rsidR="00ED6997" w:rsidRPr="002B721D">
        <w:rPr>
          <w:rFonts w:ascii="Calibri" w:eastAsia="MyriadPro-Regular" w:hAnsi="Calibri" w:cs="Calibri"/>
          <w:i/>
          <w:iCs/>
          <w:sz w:val="22"/>
          <w:szCs w:val="22"/>
          <w:lang w:val="el-GR" w:eastAsia="el-GR"/>
        </w:rPr>
        <w:t>Παρέχεται η δυνατότητα υποβολής υποψηφιότητας σε φοιτητές που χρωστούν μέχρι 5 μαθήματα</w:t>
      </w:r>
      <w:r w:rsidR="00DF5778" w:rsidRPr="002B721D">
        <w:rPr>
          <w:rFonts w:ascii="Calibri" w:eastAsia="MyriadPro-Regular" w:hAnsi="Calibri" w:cs="Calibri"/>
          <w:i/>
          <w:iCs/>
          <w:sz w:val="22"/>
          <w:szCs w:val="22"/>
          <w:lang w:val="el-GR" w:eastAsia="el-GR"/>
        </w:rPr>
        <w:t xml:space="preserve"> και</w:t>
      </w:r>
      <w:r w:rsidR="00752061" w:rsidRPr="002B721D">
        <w:rPr>
          <w:rFonts w:ascii="Calibri" w:eastAsia="MyriadPro-Regular" w:hAnsi="Calibri" w:cs="Calibri"/>
          <w:i/>
          <w:iCs/>
          <w:sz w:val="22"/>
          <w:szCs w:val="22"/>
          <w:lang w:val="el-GR" w:eastAsia="el-GR"/>
        </w:rPr>
        <w:t xml:space="preserve"> να</w:t>
      </w:r>
      <w:r w:rsidR="00DF5778" w:rsidRPr="002B721D">
        <w:rPr>
          <w:rFonts w:ascii="Calibri" w:eastAsia="MyriadPro-Regular" w:hAnsi="Calibri" w:cs="Calibri"/>
          <w:i/>
          <w:iCs/>
          <w:sz w:val="22"/>
          <w:szCs w:val="22"/>
          <w:lang w:val="el-GR" w:eastAsia="el-GR"/>
        </w:rPr>
        <w:t xml:space="preserve"> τα περάσουν μέχρι και την εξεταστική του Σεπτεμβρίου, ενημερωθείτε παρακαλώ από τον οδηγό σπουδών , σελ.72, παρ.</w:t>
      </w:r>
      <w:r w:rsidR="00DF5778" w:rsidRPr="002B721D">
        <w:rPr>
          <w:rFonts w:ascii="Calibri" w:eastAsia="MyriadPro-Regular" w:hAnsi="Calibri" w:cs="Calibri"/>
          <w:i/>
          <w:iCs/>
          <w:sz w:val="22"/>
          <w:szCs w:val="22"/>
          <w:lang w:val="en-US" w:eastAsia="el-GR"/>
        </w:rPr>
        <w:t>viii</w:t>
      </w:r>
      <w:r w:rsidR="00DF5778" w:rsidRPr="00595108">
        <w:rPr>
          <w:rFonts w:ascii="Calibri" w:eastAsia="MyriadPro-Regular" w:hAnsi="Calibri" w:cs="Calibri"/>
          <w:i/>
          <w:iCs/>
          <w:sz w:val="22"/>
          <w:szCs w:val="22"/>
          <w:lang w:val="el-GR" w:eastAsia="el-GR"/>
        </w:rPr>
        <w:t xml:space="preserve"> </w:t>
      </w:r>
    </w:p>
    <w:p w14:paraId="14082EE8" w14:textId="33A15B3B" w:rsidR="006F3A95" w:rsidRPr="00595108" w:rsidRDefault="00371986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Α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ντίγραφα πιστοποιητικών άρτιας γνώσης μιας τουλάχιστον ξένης γλώσσας για τους ημεδαπούς, επιπλέον δε της Ελληνικής για τους αλλοδαπούς.</w:t>
      </w:r>
    </w:p>
    <w:p w14:paraId="18FC2E95" w14:textId="77777777" w:rsidR="004E0A85" w:rsidRPr="00595108" w:rsidRDefault="006F3A95" w:rsidP="00DA4F2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Για όσους υποψήφιους δεν διαθέτουν αποδεδειγμένη</w:t>
      </w:r>
      <w:r w:rsidR="006A605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γνώση ξένης γλώσσας, η Επιτροπή επιλογής </w:t>
      </w:r>
    </w:p>
    <w:p w14:paraId="1D93DBBA" w14:textId="29FF7DA1" w:rsidR="006F3A95" w:rsidRPr="00595108" w:rsidRDefault="00752061" w:rsidP="00DA4F26">
      <w:pPr>
        <w:suppressAutoHyphens w:val="0"/>
        <w:autoSpaceDE w:val="0"/>
        <w:autoSpaceDN w:val="0"/>
        <w:adjustRightInd w:val="0"/>
        <w:ind w:left="284" w:firstLine="425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>
        <w:rPr>
          <w:rFonts w:ascii="Calibri" w:eastAsia="MyriadPro-Regular" w:hAnsi="Calibri" w:cs="Calibri"/>
          <w:sz w:val="22"/>
          <w:szCs w:val="22"/>
          <w:lang w:val="el-GR" w:eastAsia="el-GR"/>
        </w:rPr>
        <w:t>δ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ιαπιστώνει</w:t>
      </w:r>
      <w:r w:rsidR="006A605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6F3A9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την επάρκεια με γραπτή εξέταση.</w:t>
      </w:r>
    </w:p>
    <w:p w14:paraId="4A07229F" w14:textId="77777777" w:rsidR="006F3A95" w:rsidRPr="00595108" w:rsidRDefault="006F3A95" w:rsidP="004E0A8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Φωτοτυπία της αστυνομικής ταυτότητας.</w:t>
      </w:r>
    </w:p>
    <w:p w14:paraId="4E52CB0C" w14:textId="77777777" w:rsidR="001472E1" w:rsidRPr="00595108" w:rsidRDefault="006F3A95" w:rsidP="001472E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Σύντομο βιογραφικό σημείωμα στο οποίο να αναφέρεται τυχόν προηγούμενη επαγγελματική εμπειρία κα</w:t>
      </w:r>
      <w:r w:rsidR="006A6055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ι 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ερευνητική δραστηριότητα.</w:t>
      </w:r>
    </w:p>
    <w:p w14:paraId="3F00EDAA" w14:textId="02066242" w:rsidR="001472E1" w:rsidRPr="00595108" w:rsidRDefault="001472E1" w:rsidP="001472E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371986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Α</w:t>
      </w: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ντίγραφα τυχόν αναγνωρισμένων μεταπτυχιακών τίτλων σπουδών</w:t>
      </w:r>
      <w:r w:rsidR="009229DD"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(προαιρετικά)</w:t>
      </w:r>
    </w:p>
    <w:p w14:paraId="46850627" w14:textId="2D64C6AA" w:rsidR="009229DD" w:rsidRPr="00595108" w:rsidRDefault="009229DD" w:rsidP="001472E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595108">
        <w:rPr>
          <w:rFonts w:ascii="Calibri" w:eastAsia="MyriadPro-Regular" w:hAnsi="Calibri" w:cs="Calibri"/>
          <w:sz w:val="22"/>
          <w:szCs w:val="22"/>
          <w:lang w:val="el-GR" w:eastAsia="el-GR"/>
        </w:rPr>
        <w:t>Συστατικές επιστολές (προαιρετικά)</w:t>
      </w:r>
    </w:p>
    <w:bookmarkEnd w:id="0"/>
    <w:bookmarkEnd w:id="1"/>
    <w:p w14:paraId="5535CC83" w14:textId="77777777" w:rsidR="00595108" w:rsidRDefault="00595108" w:rsidP="00595108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04B8E983" w14:textId="55E88B53" w:rsidR="00ED6997" w:rsidRPr="00595108" w:rsidRDefault="00D57E98" w:rsidP="00595108">
      <w:pPr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ab/>
      </w:r>
      <w:r w:rsidR="00CD6D6B" w:rsidRPr="00595108">
        <w:rPr>
          <w:rFonts w:ascii="Calibri" w:hAnsi="Calibri" w:cs="Calibri"/>
          <w:sz w:val="22"/>
          <w:szCs w:val="22"/>
          <w:lang w:val="el-GR"/>
        </w:rPr>
        <w:t xml:space="preserve">Οι ενδιαφερόμενοι μπορούν να </w:t>
      </w:r>
      <w:r w:rsidR="00B53788" w:rsidRPr="00595108">
        <w:rPr>
          <w:rFonts w:ascii="Calibri" w:hAnsi="Calibri" w:cs="Calibri"/>
          <w:sz w:val="22"/>
          <w:szCs w:val="22"/>
          <w:lang w:val="el-GR"/>
        </w:rPr>
        <w:t>ενημερωθούν από τον οδηγό σπουδών του Τμήματος σχετικά με το ΠΜΣ.</w:t>
      </w:r>
      <w:r w:rsidR="00ED6997" w:rsidRPr="00595108">
        <w:rPr>
          <w:sz w:val="22"/>
          <w:szCs w:val="22"/>
          <w:lang w:val="el-GR"/>
        </w:rPr>
        <w:t xml:space="preserve"> </w:t>
      </w:r>
      <w:hyperlink r:id="rId6" w:history="1"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www</w:t>
        </w:r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chem</w:t>
        </w:r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proofErr w:type="spellStart"/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="00ED6997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ED6997" w:rsidRPr="00595108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14:paraId="294F61E4" w14:textId="1DF720C1" w:rsidR="00222F83" w:rsidRPr="00595108" w:rsidRDefault="00B53788" w:rsidP="00595108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 xml:space="preserve">Για τυχόν ερωτήματα μπορούν να στέλνουν στο </w:t>
      </w:r>
      <w:hyperlink r:id="rId7" w:history="1">
        <w:r w:rsidR="00170698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mkordono</w:t>
        </w:r>
        <w:r w:rsidR="00170698" w:rsidRPr="00595108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r w:rsidR="00170698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uoi</w:t>
        </w:r>
        <w:r w:rsidR="00170698" w:rsidRPr="00595108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="00170698" w:rsidRPr="00595108">
          <w:rPr>
            <w:rStyle w:val="Hyperlink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170698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170698" w:rsidRPr="00595108">
        <w:rPr>
          <w:rFonts w:ascii="Calibri" w:hAnsi="Calibri" w:cs="Calibri"/>
          <w:sz w:val="22"/>
          <w:szCs w:val="22"/>
          <w:lang w:val="el-GR"/>
        </w:rPr>
        <w:t>κ.Μ.Κορδονόρη</w:t>
      </w:r>
      <w:proofErr w:type="spellEnd"/>
      <w:r w:rsidR="00170698" w:rsidRPr="00595108">
        <w:rPr>
          <w:rFonts w:ascii="Calibri" w:hAnsi="Calibri" w:cs="Calibri"/>
          <w:sz w:val="22"/>
          <w:szCs w:val="22"/>
          <w:lang w:val="el-GR"/>
        </w:rPr>
        <w:t xml:space="preserve"> </w:t>
      </w:r>
      <w:bookmarkStart w:id="2" w:name="_Hlk75953426"/>
      <w:r w:rsidR="00170698" w:rsidRPr="00595108">
        <w:rPr>
          <w:rFonts w:ascii="Calibri" w:hAnsi="Calibri" w:cs="Calibri"/>
          <w:sz w:val="22"/>
          <w:szCs w:val="22"/>
          <w:lang w:val="el-GR"/>
        </w:rPr>
        <w:t>τηλ.2651008388.</w:t>
      </w:r>
    </w:p>
    <w:bookmarkEnd w:id="2"/>
    <w:p w14:paraId="656B3A79" w14:textId="77777777" w:rsidR="006A6055" w:rsidRPr="00595108" w:rsidRDefault="006A6055" w:rsidP="00B1175C">
      <w:pPr>
        <w:ind w:left="284" w:hanging="284"/>
        <w:jc w:val="both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80F75" w:rsidRPr="00595108">
        <w:rPr>
          <w:rFonts w:ascii="Calibri" w:hAnsi="Calibri" w:cs="Calibri"/>
          <w:bCs/>
          <w:sz w:val="22"/>
          <w:szCs w:val="22"/>
          <w:lang w:val="el-GR"/>
        </w:rPr>
        <w:t>Επισυνάπτονται</w:t>
      </w:r>
      <w:r w:rsidRPr="00595108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0224E0" w:rsidRPr="00595108">
        <w:rPr>
          <w:rFonts w:ascii="Calibri" w:hAnsi="Calibri" w:cs="Calibri"/>
          <w:bCs/>
          <w:sz w:val="22"/>
          <w:szCs w:val="22"/>
          <w:lang w:val="el-GR"/>
        </w:rPr>
        <w:t xml:space="preserve"> η </w:t>
      </w:r>
      <w:r w:rsidR="00580F75" w:rsidRPr="00595108">
        <w:rPr>
          <w:rFonts w:ascii="Calibri" w:hAnsi="Calibri" w:cs="Calibri"/>
          <w:bCs/>
          <w:sz w:val="22"/>
          <w:szCs w:val="22"/>
          <w:lang w:val="el-GR"/>
        </w:rPr>
        <w:t>αίτηση</w:t>
      </w:r>
      <w:r w:rsidRPr="00595108">
        <w:rPr>
          <w:rFonts w:ascii="Calibri" w:hAnsi="Calibri" w:cs="Calibri"/>
          <w:bCs/>
          <w:sz w:val="22"/>
          <w:szCs w:val="22"/>
          <w:lang w:val="el-GR"/>
        </w:rPr>
        <w:t xml:space="preserve"> και </w:t>
      </w:r>
      <w:r w:rsidR="000224E0" w:rsidRPr="00595108">
        <w:rPr>
          <w:rFonts w:ascii="Calibri" w:hAnsi="Calibri" w:cs="Calibri"/>
          <w:bCs/>
          <w:sz w:val="22"/>
          <w:szCs w:val="22"/>
          <w:lang w:val="el-GR"/>
        </w:rPr>
        <w:t xml:space="preserve">τα </w:t>
      </w:r>
      <w:r w:rsidRPr="00595108">
        <w:rPr>
          <w:rFonts w:ascii="Calibri" w:hAnsi="Calibri" w:cs="Calibri"/>
          <w:bCs/>
          <w:sz w:val="22"/>
          <w:szCs w:val="22"/>
          <w:lang w:val="el-GR"/>
        </w:rPr>
        <w:t xml:space="preserve">ενδεικτικά </w:t>
      </w:r>
      <w:r w:rsidR="000224E0" w:rsidRPr="00595108">
        <w:rPr>
          <w:rFonts w:ascii="Calibri" w:hAnsi="Calibri" w:cs="Calibri"/>
          <w:bCs/>
          <w:sz w:val="22"/>
          <w:szCs w:val="22"/>
          <w:lang w:val="el-GR"/>
        </w:rPr>
        <w:t>θέματα έρευνας που προσφέ</w:t>
      </w:r>
      <w:r w:rsidR="00580F75" w:rsidRPr="00595108">
        <w:rPr>
          <w:rFonts w:ascii="Calibri" w:hAnsi="Calibri" w:cs="Calibri"/>
          <w:bCs/>
          <w:sz w:val="22"/>
          <w:szCs w:val="22"/>
          <w:lang w:val="el-GR"/>
        </w:rPr>
        <w:t>ρονται.</w:t>
      </w:r>
    </w:p>
    <w:p w14:paraId="5DAF1B35" w14:textId="50B909E4" w:rsidR="004B4692" w:rsidRPr="00595108" w:rsidRDefault="004B4692" w:rsidP="00595108">
      <w:pPr>
        <w:tabs>
          <w:tab w:val="left" w:pos="426"/>
          <w:tab w:val="center" w:pos="7088"/>
        </w:tabs>
        <w:ind w:left="426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21B3A5A2" w14:textId="3CDB217A" w:rsidR="00892FF9" w:rsidRDefault="00595108" w:rsidP="00595108">
      <w:pPr>
        <w:tabs>
          <w:tab w:val="left" w:pos="426"/>
          <w:tab w:val="center" w:pos="7088"/>
        </w:tabs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Πρόεδρος του Τμήματος</w:t>
      </w:r>
    </w:p>
    <w:p w14:paraId="3DA01425" w14:textId="7BC5EE7E" w:rsidR="00595108" w:rsidRDefault="00595108" w:rsidP="00595108">
      <w:pPr>
        <w:tabs>
          <w:tab w:val="left" w:pos="426"/>
          <w:tab w:val="center" w:pos="7088"/>
        </w:tabs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Μαρία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Λουλούδη</w:t>
      </w:r>
      <w:proofErr w:type="spellEnd"/>
    </w:p>
    <w:p w14:paraId="735B4F5B" w14:textId="76E67446" w:rsidR="00595108" w:rsidRPr="00595108" w:rsidRDefault="00595108" w:rsidP="00595108">
      <w:pPr>
        <w:tabs>
          <w:tab w:val="left" w:pos="426"/>
          <w:tab w:val="center" w:pos="7088"/>
        </w:tabs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Κ</w:t>
      </w:r>
      <w:r w:rsidR="002923E8">
        <w:rPr>
          <w:rFonts w:ascii="Calibri" w:hAnsi="Calibri" w:cs="Calibri"/>
          <w:sz w:val="22"/>
          <w:szCs w:val="22"/>
          <w:lang w:val="el-GR"/>
        </w:rPr>
        <w:t>α</w:t>
      </w:r>
      <w:r>
        <w:rPr>
          <w:rFonts w:ascii="Calibri" w:hAnsi="Calibri" w:cs="Calibri"/>
          <w:sz w:val="22"/>
          <w:szCs w:val="22"/>
          <w:lang w:val="el-GR"/>
        </w:rPr>
        <w:t>θηγήτρια</w:t>
      </w:r>
    </w:p>
    <w:p w14:paraId="72B6531D" w14:textId="6A7CCC5D" w:rsidR="00CD6D6B" w:rsidRPr="00595108" w:rsidRDefault="00892FF9" w:rsidP="00595108">
      <w:pPr>
        <w:tabs>
          <w:tab w:val="left" w:pos="426"/>
          <w:tab w:val="center" w:pos="7088"/>
        </w:tabs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595108">
        <w:rPr>
          <w:rFonts w:ascii="Calibri" w:hAnsi="Calibri" w:cs="Calibri"/>
          <w:sz w:val="22"/>
          <w:szCs w:val="22"/>
          <w:lang w:val="el-GR"/>
        </w:rPr>
        <w:tab/>
      </w:r>
      <w:r w:rsidR="00CD6D6B" w:rsidRPr="00595108">
        <w:rPr>
          <w:rFonts w:ascii="Calibri" w:hAnsi="Calibri" w:cs="Calibri"/>
          <w:sz w:val="22"/>
          <w:szCs w:val="22"/>
          <w:lang w:val="el-GR"/>
        </w:rPr>
        <w:t>-</w:t>
      </w:r>
    </w:p>
    <w:sectPr w:rsidR="00CD6D6B" w:rsidRPr="00595108" w:rsidSect="00892FF9">
      <w:pgSz w:w="11906" w:h="16838"/>
      <w:pgMar w:top="567" w:right="849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do">
    <w:charset w:val="A1"/>
    <w:family w:val="roman"/>
    <w:pitch w:val="variable"/>
    <w:sig w:usb0="E40008FF" w:usb1="5201E0FB" w:usb2="00008000" w:usb3="00000000" w:csb0="000000BB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A59C8"/>
    <w:multiLevelType w:val="hybridMultilevel"/>
    <w:tmpl w:val="1FF2C750"/>
    <w:lvl w:ilvl="0" w:tplc="85E4F0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471"/>
    <w:multiLevelType w:val="hybridMultilevel"/>
    <w:tmpl w:val="34027F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73C8"/>
    <w:multiLevelType w:val="hybridMultilevel"/>
    <w:tmpl w:val="AB54354C"/>
    <w:lvl w:ilvl="0" w:tplc="2A78B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71EF"/>
    <w:multiLevelType w:val="hybridMultilevel"/>
    <w:tmpl w:val="7644A67A"/>
    <w:lvl w:ilvl="0" w:tplc="85E4F0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29D"/>
    <w:multiLevelType w:val="hybridMultilevel"/>
    <w:tmpl w:val="6AD850FE"/>
    <w:lvl w:ilvl="0" w:tplc="F5627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7970"/>
    <w:multiLevelType w:val="hybridMultilevel"/>
    <w:tmpl w:val="740A44B0"/>
    <w:lvl w:ilvl="0" w:tplc="7F902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1867"/>
    <w:multiLevelType w:val="hybridMultilevel"/>
    <w:tmpl w:val="CE2E7AEC"/>
    <w:lvl w:ilvl="0" w:tplc="F5627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A6"/>
    <w:rsid w:val="00002ABF"/>
    <w:rsid w:val="000049D1"/>
    <w:rsid w:val="00010E54"/>
    <w:rsid w:val="00017207"/>
    <w:rsid w:val="000224E0"/>
    <w:rsid w:val="00022A24"/>
    <w:rsid w:val="000237E2"/>
    <w:rsid w:val="000343E3"/>
    <w:rsid w:val="00061C93"/>
    <w:rsid w:val="00072DE1"/>
    <w:rsid w:val="000868D8"/>
    <w:rsid w:val="000C55BE"/>
    <w:rsid w:val="001472E1"/>
    <w:rsid w:val="00170698"/>
    <w:rsid w:val="001A7C0E"/>
    <w:rsid w:val="001B3B5D"/>
    <w:rsid w:val="001D426D"/>
    <w:rsid w:val="00202789"/>
    <w:rsid w:val="00222F83"/>
    <w:rsid w:val="002418A4"/>
    <w:rsid w:val="00242789"/>
    <w:rsid w:val="0025012C"/>
    <w:rsid w:val="0025317A"/>
    <w:rsid w:val="002923E8"/>
    <w:rsid w:val="002A469F"/>
    <w:rsid w:val="002B721D"/>
    <w:rsid w:val="002D6FE6"/>
    <w:rsid w:val="002E60EE"/>
    <w:rsid w:val="00303C1A"/>
    <w:rsid w:val="00315682"/>
    <w:rsid w:val="00321BB1"/>
    <w:rsid w:val="003227F7"/>
    <w:rsid w:val="00354F73"/>
    <w:rsid w:val="00371986"/>
    <w:rsid w:val="00391B45"/>
    <w:rsid w:val="003A7662"/>
    <w:rsid w:val="004141A1"/>
    <w:rsid w:val="004A5519"/>
    <w:rsid w:val="004B4692"/>
    <w:rsid w:val="004B47A6"/>
    <w:rsid w:val="004E0A85"/>
    <w:rsid w:val="00516460"/>
    <w:rsid w:val="00566463"/>
    <w:rsid w:val="00580F75"/>
    <w:rsid w:val="0058182E"/>
    <w:rsid w:val="00595108"/>
    <w:rsid w:val="005A378A"/>
    <w:rsid w:val="005D509D"/>
    <w:rsid w:val="005F68E4"/>
    <w:rsid w:val="00652DBE"/>
    <w:rsid w:val="0065354D"/>
    <w:rsid w:val="006742D9"/>
    <w:rsid w:val="006A5EEA"/>
    <w:rsid w:val="006A6055"/>
    <w:rsid w:val="006F3A95"/>
    <w:rsid w:val="006F6FA2"/>
    <w:rsid w:val="00703FEA"/>
    <w:rsid w:val="00711233"/>
    <w:rsid w:val="00725AA5"/>
    <w:rsid w:val="00740982"/>
    <w:rsid w:val="007434B3"/>
    <w:rsid w:val="007515F9"/>
    <w:rsid w:val="00752061"/>
    <w:rsid w:val="0078265F"/>
    <w:rsid w:val="00783C95"/>
    <w:rsid w:val="00797E10"/>
    <w:rsid w:val="007A72AC"/>
    <w:rsid w:val="007D1568"/>
    <w:rsid w:val="007F0AF7"/>
    <w:rsid w:val="00806EEC"/>
    <w:rsid w:val="008134DA"/>
    <w:rsid w:val="0082026B"/>
    <w:rsid w:val="008433DD"/>
    <w:rsid w:val="00843B10"/>
    <w:rsid w:val="008711A6"/>
    <w:rsid w:val="008727B6"/>
    <w:rsid w:val="00892FF9"/>
    <w:rsid w:val="008A57CF"/>
    <w:rsid w:val="008D4758"/>
    <w:rsid w:val="008F50B2"/>
    <w:rsid w:val="00904E46"/>
    <w:rsid w:val="009229DD"/>
    <w:rsid w:val="00937B10"/>
    <w:rsid w:val="009A3843"/>
    <w:rsid w:val="009C5AFF"/>
    <w:rsid w:val="00A042E3"/>
    <w:rsid w:val="00A3467D"/>
    <w:rsid w:val="00A407EF"/>
    <w:rsid w:val="00A43398"/>
    <w:rsid w:val="00A451E6"/>
    <w:rsid w:val="00A91EF2"/>
    <w:rsid w:val="00A93A4D"/>
    <w:rsid w:val="00A97CC5"/>
    <w:rsid w:val="00AB00EB"/>
    <w:rsid w:val="00AC418B"/>
    <w:rsid w:val="00AE28AC"/>
    <w:rsid w:val="00AF2A4B"/>
    <w:rsid w:val="00AF666B"/>
    <w:rsid w:val="00B07D0E"/>
    <w:rsid w:val="00B1175C"/>
    <w:rsid w:val="00B172CA"/>
    <w:rsid w:val="00B22E32"/>
    <w:rsid w:val="00B52AAB"/>
    <w:rsid w:val="00B53175"/>
    <w:rsid w:val="00B53788"/>
    <w:rsid w:val="00BA643C"/>
    <w:rsid w:val="00C16329"/>
    <w:rsid w:val="00C16C29"/>
    <w:rsid w:val="00C347DB"/>
    <w:rsid w:val="00C409F0"/>
    <w:rsid w:val="00C42726"/>
    <w:rsid w:val="00C63D98"/>
    <w:rsid w:val="00C63E3D"/>
    <w:rsid w:val="00C928AA"/>
    <w:rsid w:val="00CA0098"/>
    <w:rsid w:val="00CB68DA"/>
    <w:rsid w:val="00CD4A9F"/>
    <w:rsid w:val="00CD5CDF"/>
    <w:rsid w:val="00CD6D6B"/>
    <w:rsid w:val="00CE1855"/>
    <w:rsid w:val="00CE2D13"/>
    <w:rsid w:val="00D1471B"/>
    <w:rsid w:val="00D33E93"/>
    <w:rsid w:val="00D44CE3"/>
    <w:rsid w:val="00D57E98"/>
    <w:rsid w:val="00D60CBB"/>
    <w:rsid w:val="00DA4F26"/>
    <w:rsid w:val="00DD06DC"/>
    <w:rsid w:val="00DD52D6"/>
    <w:rsid w:val="00DF4E6A"/>
    <w:rsid w:val="00DF5778"/>
    <w:rsid w:val="00E02326"/>
    <w:rsid w:val="00E41CAF"/>
    <w:rsid w:val="00E5313E"/>
    <w:rsid w:val="00E66720"/>
    <w:rsid w:val="00E7693C"/>
    <w:rsid w:val="00ED6997"/>
    <w:rsid w:val="00ED7696"/>
    <w:rsid w:val="00EE1A18"/>
    <w:rsid w:val="00F33923"/>
    <w:rsid w:val="00F502C3"/>
    <w:rsid w:val="00F84B0F"/>
    <w:rsid w:val="00F94B92"/>
    <w:rsid w:val="00FC1F47"/>
    <w:rsid w:val="00FE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870C53"/>
  <w15:docId w15:val="{A61FFE47-841D-467B-BAB7-4C736D16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EF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A407EF"/>
    <w:pPr>
      <w:keepNext/>
      <w:tabs>
        <w:tab w:val="num" w:pos="432"/>
      </w:tabs>
      <w:ind w:left="432" w:hanging="432"/>
      <w:outlineLvl w:val="0"/>
    </w:pPr>
    <w:rPr>
      <w:b/>
      <w:sz w:val="20"/>
      <w:lang w:val="el-GR"/>
    </w:rPr>
  </w:style>
  <w:style w:type="paragraph" w:styleId="Heading2">
    <w:name w:val="heading 2"/>
    <w:basedOn w:val="Normal"/>
    <w:next w:val="Normal"/>
    <w:qFormat/>
    <w:rsid w:val="00A407EF"/>
    <w:pPr>
      <w:keepNext/>
      <w:tabs>
        <w:tab w:val="num" w:pos="576"/>
      </w:tabs>
      <w:ind w:left="576" w:hanging="576"/>
      <w:outlineLvl w:val="1"/>
    </w:pPr>
    <w:rPr>
      <w:b/>
      <w:bCs/>
      <w:sz w:val="22"/>
      <w:lang w:val="el-GR"/>
    </w:rPr>
  </w:style>
  <w:style w:type="paragraph" w:styleId="Heading3">
    <w:name w:val="heading 3"/>
    <w:basedOn w:val="Normal"/>
    <w:next w:val="BodyText"/>
    <w:qFormat/>
    <w:rsid w:val="00A407EF"/>
    <w:pPr>
      <w:tabs>
        <w:tab w:val="num" w:pos="720"/>
      </w:tabs>
      <w:spacing w:before="280" w:after="280"/>
      <w:ind w:left="720" w:hanging="720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A407EF"/>
    <w:rPr>
      <w:rFonts w:ascii="Tahoma" w:hAnsi="Tahoma" w:cs="Tahoma"/>
      <w:sz w:val="16"/>
      <w:szCs w:val="16"/>
      <w:lang w:val="en-GB"/>
    </w:rPr>
  </w:style>
  <w:style w:type="paragraph" w:customStyle="1" w:styleId="a">
    <w:name w:val="Επικεφαλίδα"/>
    <w:basedOn w:val="Normal"/>
    <w:next w:val="BodyText"/>
    <w:rsid w:val="00A407EF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BodyText">
    <w:name w:val="Body Text"/>
    <w:basedOn w:val="Normal"/>
    <w:rsid w:val="00A407EF"/>
    <w:pPr>
      <w:spacing w:before="280" w:after="280" w:line="360" w:lineRule="auto"/>
      <w:ind w:right="26"/>
      <w:jc w:val="both"/>
    </w:pPr>
    <w:rPr>
      <w:rFonts w:ascii="Arial" w:hAnsi="Arial" w:cs="Arial"/>
      <w:szCs w:val="20"/>
      <w:lang w:val="el-GR"/>
    </w:rPr>
  </w:style>
  <w:style w:type="paragraph" w:styleId="List">
    <w:name w:val="List"/>
    <w:basedOn w:val="BodyText"/>
    <w:rsid w:val="00A407EF"/>
    <w:rPr>
      <w:rFonts w:ascii="Cardo" w:hAnsi="Cardo" w:cs="Mangal"/>
    </w:rPr>
  </w:style>
  <w:style w:type="paragraph" w:customStyle="1" w:styleId="1">
    <w:name w:val="Λεζάντα1"/>
    <w:basedOn w:val="Normal"/>
    <w:rsid w:val="00A407EF"/>
    <w:pPr>
      <w:suppressLineNumbers/>
      <w:spacing w:before="120" w:after="120"/>
    </w:pPr>
    <w:rPr>
      <w:rFonts w:ascii="Cardo" w:hAnsi="Cardo" w:cs="Mangal"/>
      <w:i/>
      <w:iCs/>
    </w:rPr>
  </w:style>
  <w:style w:type="paragraph" w:customStyle="1" w:styleId="a0">
    <w:name w:val="Ευρετήριο"/>
    <w:basedOn w:val="Normal"/>
    <w:rsid w:val="00A407EF"/>
    <w:pPr>
      <w:suppressLineNumbers/>
    </w:pPr>
    <w:rPr>
      <w:rFonts w:ascii="Cardo" w:hAnsi="Cardo" w:cs="Mangal"/>
    </w:rPr>
  </w:style>
  <w:style w:type="paragraph" w:styleId="BodyTextIndent">
    <w:name w:val="Body Text Indent"/>
    <w:basedOn w:val="Normal"/>
    <w:rsid w:val="00A407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itle">
    <w:name w:val="Title"/>
    <w:basedOn w:val="Normal"/>
    <w:next w:val="Subtitle"/>
    <w:qFormat/>
    <w:rsid w:val="00A407EF"/>
    <w:pPr>
      <w:spacing w:before="280" w:after="280"/>
      <w:ind w:right="26"/>
      <w:jc w:val="center"/>
    </w:pPr>
    <w:rPr>
      <w:rFonts w:ascii="Arial" w:hAnsi="Arial" w:cs="Arial"/>
      <w:b/>
      <w:szCs w:val="20"/>
      <w:lang w:val="el-GR"/>
    </w:rPr>
  </w:style>
  <w:style w:type="paragraph" w:styleId="Subtitle">
    <w:name w:val="Subtitle"/>
    <w:basedOn w:val="a"/>
    <w:next w:val="BodyText"/>
    <w:qFormat/>
    <w:rsid w:val="00A407EF"/>
    <w:pPr>
      <w:jc w:val="center"/>
    </w:pPr>
    <w:rPr>
      <w:i/>
      <w:iCs/>
    </w:rPr>
  </w:style>
  <w:style w:type="paragraph" w:styleId="BodyText2">
    <w:name w:val="Body Text 2"/>
    <w:basedOn w:val="Normal"/>
    <w:rsid w:val="00A407EF"/>
    <w:pPr>
      <w:ind w:right="-334"/>
    </w:pPr>
    <w:rPr>
      <w:sz w:val="28"/>
      <w:lang w:val="el-GR"/>
    </w:rPr>
  </w:style>
  <w:style w:type="paragraph" w:styleId="BalloonText">
    <w:name w:val="Balloon Text"/>
    <w:basedOn w:val="Normal"/>
    <w:rsid w:val="00A407EF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E023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7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customStyle="1" w:styleId="Style5">
    <w:name w:val="Style5"/>
    <w:basedOn w:val="Normal"/>
    <w:uiPriority w:val="99"/>
    <w:rsid w:val="00C347D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val="el-GR" w:eastAsia="el-GR"/>
    </w:rPr>
  </w:style>
  <w:style w:type="character" w:customStyle="1" w:styleId="FontStyle12">
    <w:name w:val="Font Style12"/>
    <w:basedOn w:val="DefaultParagraphFont"/>
    <w:uiPriority w:val="99"/>
    <w:rsid w:val="00C347DB"/>
  </w:style>
  <w:style w:type="paragraph" w:customStyle="1" w:styleId="Style1">
    <w:name w:val="Style1"/>
    <w:basedOn w:val="Normal"/>
    <w:uiPriority w:val="99"/>
    <w:rsid w:val="00C347DB"/>
    <w:pPr>
      <w:widowControl w:val="0"/>
      <w:suppressAutoHyphens w:val="0"/>
      <w:autoSpaceDE w:val="0"/>
      <w:autoSpaceDN w:val="0"/>
      <w:adjustRightInd w:val="0"/>
    </w:pPr>
    <w:rPr>
      <w:lang w:val="el-GR" w:eastAsia="el-GR"/>
    </w:rPr>
  </w:style>
  <w:style w:type="character" w:customStyle="1" w:styleId="FontStyle11">
    <w:name w:val="Font Style11"/>
    <w:uiPriority w:val="99"/>
    <w:rsid w:val="00C347D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Normal"/>
    <w:uiPriority w:val="99"/>
    <w:rsid w:val="00892FF9"/>
    <w:pPr>
      <w:widowControl w:val="0"/>
      <w:suppressAutoHyphens w:val="0"/>
      <w:autoSpaceDE w:val="0"/>
      <w:autoSpaceDN w:val="0"/>
      <w:adjustRightInd w:val="0"/>
    </w:pPr>
    <w:rPr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C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ordono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uoi.gr" TargetMode="External"/><Relationship Id="rId5" Type="http://schemas.openxmlformats.org/officeDocument/2006/relationships/hyperlink" Target="https://chem.uoi.gr/spoudes/metaptyxiakes-spoudes/aitisi-symmetochis-sto-pms-tou-tmimatos-chimei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ΜΕΤΑΠΤΥΧΙΑΚΟ ΠΡΟΓΡΑΜΜΑ ΣΤΙΣ ΕΙΔΙΚΕΥΣΕΙΣ</vt:lpstr>
      <vt:lpstr>ΜΕΤΑΠΤΥΧΙΑΚΟ ΠΡΟΓΡΑΜΜΑ ΣΤΙΣ ΕΙΔΙΚΕΥΣΕΙΣ</vt:lpstr>
    </vt:vector>
  </TitlesOfParts>
  <Company>home</Company>
  <LinksUpToDate>false</LinksUpToDate>
  <CharactersWithSpaces>3456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mailto:gramchem@uoi.gr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http://www.chem.uoi.gr/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ΣΤΙΣ ΕΙΔΙΚΕΥΣΕΙΣ</dc:title>
  <dc:creator>A satisfied Microsoft Office User</dc:creator>
  <cp:lastModifiedBy>ΞΑΝΘΗ ΤΟΥΤΟΥΝΖΟΓΛΟΥ</cp:lastModifiedBy>
  <cp:revision>5</cp:revision>
  <cp:lastPrinted>2020-07-09T06:23:00Z</cp:lastPrinted>
  <dcterms:created xsi:type="dcterms:W3CDTF">2021-07-05T10:31:00Z</dcterms:created>
  <dcterms:modified xsi:type="dcterms:W3CDTF">2021-07-05T10:41:00Z</dcterms:modified>
</cp:coreProperties>
</file>